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446"/>
        <w:gridCol w:w="2909"/>
      </w:tblGrid>
      <w:tr w:rsidR="00F005CA" w14:paraId="3E4E3667" w14:textId="77777777" w:rsidTr="00B17FE6">
        <w:tc>
          <w:tcPr>
            <w:tcW w:w="12950" w:type="dxa"/>
            <w:gridSpan w:val="2"/>
          </w:tcPr>
          <w:p w14:paraId="7B59C7AD" w14:textId="77777777" w:rsidR="00F005CA" w:rsidRPr="002725A4" w:rsidRDefault="00F005CA" w:rsidP="00B17FE6">
            <w:pPr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725A4">
              <w:rPr>
                <w:rFonts w:ascii="Arial" w:hAnsi="Arial" w:cs="Arial"/>
                <w:b/>
                <w:bCs/>
                <w:sz w:val="28"/>
                <w:szCs w:val="28"/>
              </w:rPr>
              <w:t>C.S. Lewis’ outline of Narnian History, as far as it is known</w:t>
            </w:r>
          </w:p>
        </w:tc>
      </w:tr>
      <w:tr w:rsidR="00F005CA" w14:paraId="1DED0149" w14:textId="77777777" w:rsidTr="00B17FE6">
        <w:tc>
          <w:tcPr>
            <w:tcW w:w="9445" w:type="dxa"/>
          </w:tcPr>
          <w:p w14:paraId="5989DF50" w14:textId="77777777" w:rsidR="00F005CA" w:rsidRPr="008D044A" w:rsidRDefault="00F005CA" w:rsidP="00B17FE6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44A">
              <w:rPr>
                <w:rFonts w:ascii="Arial" w:hAnsi="Arial" w:cs="Arial"/>
                <w:b/>
                <w:bCs/>
                <w:sz w:val="24"/>
                <w:szCs w:val="24"/>
              </w:rPr>
              <w:t>Narnia years</w:t>
            </w:r>
          </w:p>
        </w:tc>
        <w:tc>
          <w:tcPr>
            <w:tcW w:w="3505" w:type="dxa"/>
          </w:tcPr>
          <w:p w14:paraId="1948EE5C" w14:textId="77777777" w:rsidR="00F005CA" w:rsidRPr="008D044A" w:rsidRDefault="00F005CA" w:rsidP="00B17FE6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044A">
              <w:rPr>
                <w:rFonts w:ascii="Arial" w:hAnsi="Arial" w:cs="Arial"/>
                <w:b/>
                <w:bCs/>
                <w:sz w:val="24"/>
                <w:szCs w:val="24"/>
              </w:rPr>
              <w:t>English years</w:t>
            </w:r>
          </w:p>
        </w:tc>
      </w:tr>
      <w:tr w:rsidR="00F005CA" w14:paraId="3C61676D" w14:textId="77777777" w:rsidTr="00B17FE6">
        <w:tc>
          <w:tcPr>
            <w:tcW w:w="9445" w:type="dxa"/>
          </w:tcPr>
          <w:p w14:paraId="28571A66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09C7C78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E5FD105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A03AE">
              <w:rPr>
                <w:rFonts w:ascii="Arial" w:hAnsi="Arial" w:cs="Arial"/>
                <w:sz w:val="24"/>
                <w:szCs w:val="24"/>
              </w:rPr>
              <w:t>reation of Narnia.  The beast’s made able to talk.  Digory plants 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tree of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rotection. 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hite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itch </w:t>
            </w:r>
            <w:r>
              <w:rPr>
                <w:rFonts w:ascii="Arial" w:hAnsi="Arial" w:cs="Arial"/>
                <w:sz w:val="24"/>
                <w:szCs w:val="24"/>
              </w:rPr>
              <w:t>Jad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is enters Narnia but flies into the far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orth.  </w:t>
            </w:r>
            <w:proofErr w:type="gramStart"/>
            <w:r w:rsidRPr="009A03AE">
              <w:rPr>
                <w:rFonts w:ascii="Arial" w:hAnsi="Arial" w:cs="Arial"/>
                <w:sz w:val="24"/>
                <w:szCs w:val="24"/>
              </w:rPr>
              <w:t>Frank</w:t>
            </w:r>
            <w:proofErr w:type="gramEnd"/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becomes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A03AE">
              <w:rPr>
                <w:rFonts w:ascii="Arial" w:hAnsi="Arial" w:cs="Arial"/>
                <w:sz w:val="24"/>
                <w:szCs w:val="24"/>
              </w:rPr>
              <w:t>ing of Narnia.</w:t>
            </w:r>
          </w:p>
          <w:p w14:paraId="3CE2AD52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180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Prince Col, younger son of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ing 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rank 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of Narnia, leads followers and </w:t>
            </w: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03AE">
              <w:rPr>
                <w:rFonts w:ascii="Arial" w:hAnsi="Arial" w:cs="Arial"/>
                <w:sz w:val="24"/>
                <w:szCs w:val="24"/>
              </w:rPr>
              <w:t>rch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Pr="009A03AE">
              <w:rPr>
                <w:rFonts w:ascii="Arial" w:hAnsi="Arial" w:cs="Arial"/>
                <w:sz w:val="24"/>
                <w:szCs w:val="24"/>
              </w:rPr>
              <w:t>land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9A03AE">
              <w:rPr>
                <w:rFonts w:ascii="Arial" w:hAnsi="Arial" w:cs="Arial"/>
                <w:sz w:val="24"/>
                <w:szCs w:val="24"/>
              </w:rPr>
              <w:t>not then inhabited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and becomes the first king of that country.</w:t>
            </w:r>
          </w:p>
          <w:p w14:paraId="5F1FEA0B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204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A03AE">
              <w:rPr>
                <w:rFonts w:ascii="Arial" w:hAnsi="Arial" w:cs="Arial"/>
                <w:sz w:val="24"/>
                <w:szCs w:val="24"/>
              </w:rPr>
              <w:t>ertain outlaw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Archen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fly across the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outhern desert and set up the new kingdom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</w:t>
            </w:r>
            <w:r w:rsidRPr="009A03AE">
              <w:rPr>
                <w:rFonts w:ascii="Arial" w:hAnsi="Arial" w:cs="Arial"/>
                <w:sz w:val="24"/>
                <w:szCs w:val="24"/>
              </w:rPr>
              <w:t>men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629E3B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300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empire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</w:t>
            </w:r>
            <w:r w:rsidRPr="009A03AE">
              <w:rPr>
                <w:rFonts w:ascii="Arial" w:hAnsi="Arial" w:cs="Arial"/>
                <w:sz w:val="24"/>
                <w:szCs w:val="24"/>
              </w:rPr>
              <w:t>men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spreads mightily. 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03AE"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A03AE">
              <w:rPr>
                <w:rFonts w:ascii="Arial" w:hAnsi="Arial" w:cs="Arial"/>
                <w:sz w:val="24"/>
                <w:szCs w:val="24"/>
              </w:rPr>
              <w:t>rmen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colonize the land of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Telmar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to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est of Narnia.</w:t>
            </w:r>
          </w:p>
          <w:p w14:paraId="705D2F66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302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</w:t>
            </w:r>
            <w:r w:rsidRPr="009A03AE">
              <w:rPr>
                <w:rFonts w:ascii="Arial" w:hAnsi="Arial" w:cs="Arial"/>
                <w:sz w:val="24"/>
                <w:szCs w:val="24"/>
              </w:rPr>
              <w:t>men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in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Telmar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be</w:t>
            </w:r>
            <w:r>
              <w:rPr>
                <w:rFonts w:ascii="Arial" w:hAnsi="Arial" w:cs="Arial"/>
                <w:sz w:val="24"/>
                <w:szCs w:val="24"/>
              </w:rPr>
              <w:t>have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wickedly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Aslan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turns them into dumb beasts.  King Gal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of Narnia delivers the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one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slands from a dragon and is made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>mperor by their grateful i</w:t>
            </w:r>
            <w:r>
              <w:rPr>
                <w:rFonts w:ascii="Arial" w:hAnsi="Arial" w:cs="Arial"/>
                <w:sz w:val="24"/>
                <w:szCs w:val="24"/>
              </w:rPr>
              <w:t>nhabitants</w:t>
            </w:r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1F04075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407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A03AE">
              <w:rPr>
                <w:rFonts w:ascii="Arial" w:hAnsi="Arial" w:cs="Arial"/>
                <w:sz w:val="24"/>
                <w:szCs w:val="24"/>
              </w:rPr>
              <w:t>li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Archen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kills the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iant </w:t>
            </w:r>
            <w:r>
              <w:rPr>
                <w:rFonts w:ascii="Arial" w:hAnsi="Arial" w:cs="Arial"/>
                <w:sz w:val="24"/>
                <w:szCs w:val="24"/>
              </w:rPr>
              <w:t>Pi</w:t>
            </w:r>
            <w:r w:rsidRPr="009A03AE">
              <w:rPr>
                <w:rFonts w:ascii="Arial" w:hAnsi="Arial" w:cs="Arial"/>
                <w:sz w:val="24"/>
                <w:szCs w:val="24"/>
              </w:rPr>
              <w:t>re</w:t>
            </w:r>
          </w:p>
          <w:p w14:paraId="38E5B1A1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 xml:space="preserve">460 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irates from our world take possession of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Telmar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DC4142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570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bout this time lived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Moonwo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A03AE">
              <w:rPr>
                <w:rFonts w:ascii="Arial" w:hAnsi="Arial" w:cs="Arial"/>
                <w:sz w:val="24"/>
                <w:szCs w:val="24"/>
              </w:rPr>
              <w:t>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the har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42C05DAA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898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hite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itch Ja</w:t>
            </w:r>
            <w:r>
              <w:rPr>
                <w:rFonts w:ascii="Arial" w:hAnsi="Arial" w:cs="Arial"/>
                <w:sz w:val="24"/>
                <w:szCs w:val="24"/>
              </w:rPr>
              <w:t>di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s returns into Narnia out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D610AE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far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A03AE">
              <w:rPr>
                <w:rFonts w:ascii="Arial" w:hAnsi="Arial" w:cs="Arial"/>
                <w:sz w:val="24"/>
                <w:szCs w:val="24"/>
              </w:rPr>
              <w:t>orth</w:t>
            </w:r>
          </w:p>
          <w:p w14:paraId="774ADFD0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900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>the long winter begins</w:t>
            </w:r>
          </w:p>
          <w:p w14:paraId="0E793164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1000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Pevensies arrive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in Narnia.  The treachery of </w:t>
            </w:r>
            <w:r>
              <w:rPr>
                <w:rFonts w:ascii="Arial" w:hAnsi="Arial" w:cs="Arial"/>
                <w:sz w:val="24"/>
                <w:szCs w:val="24"/>
              </w:rPr>
              <w:t>Edmund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.  The sacrifice of </w:t>
            </w:r>
            <w:r>
              <w:rPr>
                <w:rFonts w:ascii="Arial" w:hAnsi="Arial" w:cs="Arial"/>
                <w:sz w:val="24"/>
                <w:szCs w:val="24"/>
              </w:rPr>
              <w:t>Aslan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. 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hite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itch defeated and the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ong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inter ended.  Peter becomes the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igh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A03AE">
              <w:rPr>
                <w:rFonts w:ascii="Arial" w:hAnsi="Arial" w:cs="Arial"/>
                <w:sz w:val="24"/>
                <w:szCs w:val="24"/>
              </w:rPr>
              <w:t>ing of Narnia.</w:t>
            </w:r>
          </w:p>
          <w:p w14:paraId="5A68827F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1014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King Peter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arries out a successful raid on the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orthern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iants.  Queen Susan and King Edmund visit the court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Calormen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.  King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une of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Archen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discovers his long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A03AE">
              <w:rPr>
                <w:rFonts w:ascii="Arial" w:hAnsi="Arial" w:cs="Arial"/>
                <w:sz w:val="24"/>
                <w:szCs w:val="24"/>
              </w:rPr>
              <w:t>lost son King Cor an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defeats a treacherous attack by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rince </w:t>
            </w:r>
            <w:r>
              <w:rPr>
                <w:rFonts w:ascii="Arial" w:hAnsi="Arial" w:cs="Arial"/>
                <w:sz w:val="24"/>
                <w:szCs w:val="24"/>
              </w:rPr>
              <w:t>Raba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dash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</w:t>
            </w:r>
            <w:r w:rsidRPr="009A03AE">
              <w:rPr>
                <w:rFonts w:ascii="Arial" w:hAnsi="Arial" w:cs="Arial"/>
                <w:sz w:val="24"/>
                <w:szCs w:val="24"/>
              </w:rPr>
              <w:t>men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6332AD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1015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vensies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</w:rPr>
              <w:t>unt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hite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>tag and vanish out of Narnia.</w:t>
            </w:r>
          </w:p>
          <w:p w14:paraId="569C104E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lastRenderedPageBreak/>
              <w:t>1050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am the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A03AE">
              <w:rPr>
                <w:rFonts w:ascii="Arial" w:hAnsi="Arial" w:cs="Arial"/>
                <w:sz w:val="24"/>
                <w:szCs w:val="24"/>
              </w:rPr>
              <w:t>reat s</w:t>
            </w:r>
            <w:r>
              <w:rPr>
                <w:rFonts w:ascii="Arial" w:hAnsi="Arial" w:cs="Arial"/>
                <w:sz w:val="24"/>
                <w:szCs w:val="24"/>
              </w:rPr>
              <w:t>ucc</w:t>
            </w:r>
            <w:r w:rsidRPr="009A03AE">
              <w:rPr>
                <w:rFonts w:ascii="Arial" w:hAnsi="Arial" w:cs="Arial"/>
                <w:sz w:val="24"/>
                <w:szCs w:val="24"/>
              </w:rPr>
              <w:t>eed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or as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ing of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3C2A6B1C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03AE">
              <w:rPr>
                <w:rFonts w:ascii="Arial" w:hAnsi="Arial" w:cs="Arial"/>
                <w:sz w:val="24"/>
                <w:szCs w:val="24"/>
              </w:rPr>
              <w:t>rch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Pr="009A03AE">
              <w:rPr>
                <w:rFonts w:ascii="Arial" w:hAnsi="Arial" w:cs="Arial"/>
                <w:sz w:val="24"/>
                <w:szCs w:val="24"/>
              </w:rPr>
              <w:t>land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25BE4CB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1502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A03AE">
              <w:rPr>
                <w:rFonts w:ascii="Arial" w:hAnsi="Arial" w:cs="Arial"/>
                <w:sz w:val="24"/>
                <w:szCs w:val="24"/>
              </w:rPr>
              <w:t>t about this time live</w:t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ueen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>wanwhite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of Narnia</w:t>
            </w:r>
          </w:p>
          <w:p w14:paraId="5A650E7F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1998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Telmarines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conquer Narnia.  Caspian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E9F44D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becomes 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Pr="009A03AE">
              <w:rPr>
                <w:rFonts w:ascii="Arial" w:hAnsi="Arial" w:cs="Arial"/>
                <w:sz w:val="24"/>
                <w:szCs w:val="24"/>
              </w:rPr>
              <w:t>ing of Narnia.</w:t>
            </w:r>
          </w:p>
          <w:p w14:paraId="374E29D4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9A03AE">
              <w:rPr>
                <w:rFonts w:ascii="Arial" w:hAnsi="Arial" w:cs="Arial"/>
                <w:sz w:val="24"/>
                <w:szCs w:val="24"/>
              </w:rPr>
              <w:t>90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>rince Caspian, son of Caspian I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, born.  Caspian </w:t>
            </w:r>
            <w:r>
              <w:rPr>
                <w:rFonts w:ascii="Arial" w:hAnsi="Arial" w:cs="Arial"/>
                <w:sz w:val="24"/>
                <w:szCs w:val="24"/>
              </w:rPr>
              <w:t>IX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murdered by his brother, Miraz who usurps the throne.</w:t>
            </w:r>
          </w:p>
          <w:p w14:paraId="4CA78D98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2303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rince Caspian escapes from his uncle Miraz.  Civil war in Narnia.  By the aid of </w:t>
            </w:r>
            <w:r>
              <w:rPr>
                <w:rFonts w:ascii="Arial" w:hAnsi="Arial" w:cs="Arial"/>
                <w:sz w:val="24"/>
                <w:szCs w:val="24"/>
              </w:rPr>
              <w:t>Aslan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and the </w:t>
            </w:r>
            <w:r>
              <w:rPr>
                <w:rFonts w:ascii="Arial" w:hAnsi="Arial" w:cs="Arial"/>
                <w:sz w:val="24"/>
                <w:szCs w:val="24"/>
              </w:rPr>
              <w:t>Pevensies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, whom Caspian summons with 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ueen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usan’s magic </w:t>
            </w:r>
            <w:r>
              <w:rPr>
                <w:rFonts w:ascii="Arial" w:hAnsi="Arial" w:cs="Arial"/>
                <w:sz w:val="24"/>
                <w:szCs w:val="24"/>
              </w:rPr>
              <w:t>Horn,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M</w:t>
            </w:r>
            <w:r>
              <w:rPr>
                <w:rFonts w:ascii="Arial" w:hAnsi="Arial" w:cs="Arial"/>
                <w:sz w:val="24"/>
                <w:szCs w:val="24"/>
              </w:rPr>
              <w:t>iraz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is defeated and killed.  Caspian becomes king Caspian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of Narnia.</w:t>
            </w:r>
          </w:p>
          <w:p w14:paraId="52EFE96B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2304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Caspian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defeats the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orthern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A03AE">
              <w:rPr>
                <w:rFonts w:ascii="Arial" w:hAnsi="Arial" w:cs="Arial"/>
                <w:sz w:val="24"/>
                <w:szCs w:val="24"/>
              </w:rPr>
              <w:t>iants.</w:t>
            </w:r>
          </w:p>
          <w:p w14:paraId="58DA889C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2306-7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Caspian </w:t>
            </w:r>
            <w:r>
              <w:rPr>
                <w:rFonts w:ascii="Arial" w:hAnsi="Arial" w:cs="Arial"/>
                <w:sz w:val="24"/>
                <w:szCs w:val="24"/>
              </w:rPr>
              <w:t>X’s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great vo</w:t>
            </w:r>
            <w:r>
              <w:rPr>
                <w:rFonts w:ascii="Arial" w:hAnsi="Arial" w:cs="Arial"/>
                <w:sz w:val="24"/>
                <w:szCs w:val="24"/>
              </w:rPr>
              <w:t>yage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to the end of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orld.</w:t>
            </w:r>
          </w:p>
          <w:p w14:paraId="52B7A13C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2310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Caspian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mar</w:t>
            </w:r>
            <w:r>
              <w:rPr>
                <w:rFonts w:ascii="Arial" w:hAnsi="Arial" w:cs="Arial"/>
                <w:sz w:val="24"/>
                <w:szCs w:val="24"/>
              </w:rPr>
              <w:t>rie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Ramadu’s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daughter. </w:t>
            </w:r>
          </w:p>
          <w:p w14:paraId="69B16F75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2325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rince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Rilian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born</w:t>
            </w:r>
          </w:p>
          <w:p w14:paraId="570DD496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2345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Q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ueen killed by a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erpent. 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ilian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 disappears.</w:t>
            </w:r>
          </w:p>
          <w:p w14:paraId="48A16CB6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2356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>Eustace and Jill appear in Narnia and rescue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D4635F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P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rince </w:t>
            </w:r>
            <w:proofErr w:type="spellStart"/>
            <w:r w:rsidRPr="009A03AE">
              <w:rPr>
                <w:rFonts w:ascii="Arial" w:hAnsi="Arial" w:cs="Arial"/>
                <w:sz w:val="24"/>
                <w:szCs w:val="24"/>
              </w:rPr>
              <w:t>Rilian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.  Death of Caspian </w:t>
            </w:r>
            <w:r>
              <w:rPr>
                <w:rFonts w:ascii="Arial" w:hAnsi="Arial" w:cs="Arial"/>
                <w:sz w:val="24"/>
                <w:szCs w:val="24"/>
              </w:rPr>
              <w:t>X</w:t>
            </w:r>
            <w:r w:rsidRPr="009A03A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F52AE0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2534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utbreak of outlaws in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>ant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rn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aste.  Tow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  <w:r w:rsidRPr="009A03AE">
              <w:rPr>
                <w:rFonts w:ascii="Arial" w:hAnsi="Arial" w:cs="Arial"/>
                <w:sz w:val="24"/>
                <w:szCs w:val="24"/>
              </w:rPr>
              <w:t>s b</w:t>
            </w:r>
            <w:r>
              <w:rPr>
                <w:rFonts w:ascii="Arial" w:hAnsi="Arial" w:cs="Arial"/>
                <w:sz w:val="24"/>
                <w:szCs w:val="24"/>
              </w:rPr>
              <w:t>uilt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7A947E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9A03AE">
              <w:rPr>
                <w:rFonts w:ascii="Arial" w:hAnsi="Arial" w:cs="Arial"/>
                <w:sz w:val="24"/>
                <w:szCs w:val="24"/>
              </w:rPr>
              <w:t>to guards that region.</w:t>
            </w:r>
          </w:p>
          <w:p w14:paraId="0E9F5355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2555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Rebellion of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hift the </w:t>
            </w:r>
            <w:r>
              <w:rPr>
                <w:rFonts w:ascii="Arial" w:hAnsi="Arial" w:cs="Arial"/>
                <w:sz w:val="24"/>
                <w:szCs w:val="24"/>
              </w:rPr>
              <w:t>ape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.  King </w:t>
            </w:r>
            <w:r>
              <w:rPr>
                <w:rFonts w:ascii="Arial" w:hAnsi="Arial" w:cs="Arial"/>
                <w:sz w:val="24"/>
                <w:szCs w:val="24"/>
              </w:rPr>
              <w:t>Tirian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rescued by Eustace and Jill.  Narnia in the hands of the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Calormenes</w:t>
            </w:r>
            <w:proofErr w:type="spellEnd"/>
            <w:r w:rsidRPr="009A03AE">
              <w:rPr>
                <w:rFonts w:ascii="Arial" w:hAnsi="Arial" w:cs="Arial"/>
                <w:sz w:val="24"/>
                <w:szCs w:val="24"/>
              </w:rPr>
              <w:t xml:space="preserve">.  The last battle. 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nd of Narnia.  End of the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orld.</w:t>
            </w:r>
          </w:p>
          <w:p w14:paraId="114CA824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05" w:type="dxa"/>
          </w:tcPr>
          <w:p w14:paraId="44DB32C3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lastRenderedPageBreak/>
              <w:t>1888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A03AE">
              <w:rPr>
                <w:rFonts w:ascii="Arial" w:hAnsi="Arial" w:cs="Arial"/>
                <w:sz w:val="24"/>
                <w:szCs w:val="24"/>
              </w:rPr>
              <w:t>ig</w:t>
            </w:r>
            <w:r>
              <w:rPr>
                <w:rFonts w:ascii="Arial" w:hAnsi="Arial" w:cs="Arial"/>
                <w:sz w:val="24"/>
                <w:szCs w:val="24"/>
              </w:rPr>
              <w:t>ory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Kirk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born</w:t>
            </w:r>
          </w:p>
          <w:p w14:paraId="283739D5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1889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9A03AE">
              <w:rPr>
                <w:rFonts w:ascii="Arial" w:hAnsi="Arial" w:cs="Arial"/>
                <w:sz w:val="24"/>
                <w:szCs w:val="24"/>
              </w:rPr>
              <w:t>ly Plummer born</w:t>
            </w:r>
          </w:p>
          <w:p w14:paraId="69B275CC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1900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>Polly and Digory carried into Narnia by magic rings</w:t>
            </w:r>
          </w:p>
          <w:p w14:paraId="7E5DEFA4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4BF734A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FB6E2E1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1927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>Peter Pevensie born</w:t>
            </w:r>
          </w:p>
          <w:p w14:paraId="562ABB76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1928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Susan </w:t>
            </w:r>
            <w:r>
              <w:rPr>
                <w:rFonts w:ascii="Arial" w:hAnsi="Arial" w:cs="Arial"/>
                <w:sz w:val="24"/>
                <w:szCs w:val="24"/>
              </w:rPr>
              <w:t>Pevensie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born</w:t>
            </w:r>
          </w:p>
          <w:p w14:paraId="40668318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1930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Edmund </w:t>
            </w:r>
            <w:r>
              <w:rPr>
                <w:rFonts w:ascii="Arial" w:hAnsi="Arial" w:cs="Arial"/>
                <w:sz w:val="24"/>
                <w:szCs w:val="24"/>
              </w:rPr>
              <w:t>Pevensie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born</w:t>
            </w:r>
          </w:p>
          <w:p w14:paraId="37C018C5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1933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Eustace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crubb and Jill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A03AE">
              <w:rPr>
                <w:rFonts w:ascii="Arial" w:hAnsi="Arial" w:cs="Arial"/>
                <w:sz w:val="24"/>
                <w:szCs w:val="24"/>
              </w:rPr>
              <w:t>ol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bo</w:t>
            </w:r>
            <w:r>
              <w:rPr>
                <w:rFonts w:ascii="Arial" w:hAnsi="Arial" w:cs="Arial"/>
                <w:sz w:val="24"/>
                <w:szCs w:val="24"/>
              </w:rPr>
              <w:t>rn.</w:t>
            </w:r>
          </w:p>
          <w:p w14:paraId="5F830A5E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13198F5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6C5BC8E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ADF6D5B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3872E066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A178691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923686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B42A850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7400C02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F1987CF" w14:textId="77777777" w:rsidR="00F005CA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17BFD4C" w14:textId="77777777" w:rsidR="00F005CA" w:rsidRPr="009A03AE" w:rsidRDefault="00F005CA" w:rsidP="00B17FE6">
            <w:pPr>
              <w:spacing w:line="276" w:lineRule="auto"/>
              <w:ind w:left="720" w:hanging="72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1940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</w:rPr>
              <w:t>Pevensies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, staying with Digory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9A03AE">
              <w:rPr>
                <w:rFonts w:ascii="Arial" w:hAnsi="Arial" w:cs="Arial"/>
                <w:sz w:val="24"/>
                <w:szCs w:val="24"/>
              </w:rPr>
              <w:t>now Professor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Kirk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, reach Narnia through the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agic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9A03AE">
              <w:rPr>
                <w:rFonts w:ascii="Arial" w:hAnsi="Arial" w:cs="Arial"/>
                <w:sz w:val="24"/>
                <w:szCs w:val="24"/>
              </w:rPr>
              <w:t>ardrobe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CB11211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00EFEA1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A4B21E8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F609CB2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8682337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E1BEAEB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0100F78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32E16C2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A2BD1BE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1E1A2F2D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D9087C3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CB5373A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F14A1C9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58F5D35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 xml:space="preserve">1941 </w:t>
            </w:r>
            <w:r>
              <w:rPr>
                <w:rFonts w:ascii="Arial" w:hAnsi="Arial" w:cs="Arial"/>
                <w:sz w:val="24"/>
                <w:szCs w:val="24"/>
              </w:rPr>
              <w:t>The Pevensies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 again caught into Narnia by the blast of the 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agic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9A03AE">
              <w:rPr>
                <w:rFonts w:ascii="Arial" w:hAnsi="Arial" w:cs="Arial"/>
                <w:sz w:val="24"/>
                <w:szCs w:val="24"/>
              </w:rPr>
              <w:t>orn.</w:t>
            </w:r>
          </w:p>
          <w:p w14:paraId="27F79525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216C94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D4F562F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1942 Edmund, Lucy and Eustace reach Narnia again and take part in Caspian’s voyage.</w:t>
            </w:r>
          </w:p>
          <w:p w14:paraId="67AA42E8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1942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  <w:t xml:space="preserve">Eustace and Jill, from 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A03AE">
              <w:rPr>
                <w:rFonts w:ascii="Arial" w:hAnsi="Arial" w:cs="Arial"/>
                <w:sz w:val="24"/>
                <w:szCs w:val="24"/>
              </w:rPr>
              <w:t xml:space="preserve">xperiment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Pr="009A03AE">
              <w:rPr>
                <w:rFonts w:ascii="Arial" w:hAnsi="Arial" w:cs="Arial"/>
                <w:sz w:val="24"/>
                <w:szCs w:val="24"/>
              </w:rPr>
              <w:t>ouse, are carried away into Narnia.</w:t>
            </w:r>
          </w:p>
          <w:p w14:paraId="09D5A59C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43F17A7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37B5488" w14:textId="77777777" w:rsidR="00F005CA" w:rsidRPr="009A03AE" w:rsidRDefault="00F005CA" w:rsidP="00B17FE6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A03AE">
              <w:rPr>
                <w:rFonts w:ascii="Arial" w:hAnsi="Arial" w:cs="Arial"/>
                <w:sz w:val="24"/>
                <w:szCs w:val="24"/>
              </w:rPr>
              <w:t>1949</w:t>
            </w:r>
            <w:r w:rsidRPr="009A03AE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03AE">
              <w:rPr>
                <w:rFonts w:ascii="Arial" w:hAnsi="Arial" w:cs="Arial"/>
                <w:sz w:val="24"/>
                <w:szCs w:val="24"/>
              </w:rPr>
              <w:t>erious accident on British railways.</w:t>
            </w:r>
          </w:p>
          <w:p w14:paraId="0D66D0B5" w14:textId="77777777" w:rsidR="00F005CA" w:rsidRDefault="00F005CA" w:rsidP="00B17FE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FC998DC" w14:textId="77777777" w:rsidR="00F005CA" w:rsidRDefault="00F005CA" w:rsidP="00F005CA">
      <w:pPr>
        <w:contextualSpacing/>
        <w:rPr>
          <w:rFonts w:ascii="Arial" w:hAnsi="Arial" w:cs="Arial"/>
          <w:b/>
          <w:bCs/>
          <w:sz w:val="24"/>
          <w:szCs w:val="24"/>
        </w:rPr>
      </w:pPr>
    </w:p>
    <w:p w14:paraId="73FA2F13" w14:textId="77777777" w:rsidR="00F005CA" w:rsidRPr="006B7172" w:rsidRDefault="00F005CA" w:rsidP="00F005CA">
      <w:pPr>
        <w:rPr>
          <w:rFonts w:ascii="Arial" w:hAnsi="Arial" w:cs="Arial"/>
          <w:sz w:val="24"/>
          <w:szCs w:val="24"/>
        </w:rPr>
      </w:pPr>
    </w:p>
    <w:p w14:paraId="5FECCF2E" w14:textId="77777777" w:rsidR="00F005CA" w:rsidRPr="0077043C" w:rsidRDefault="00F005CA" w:rsidP="00F005CA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8C7A785" w14:textId="77777777" w:rsidR="00AB6839" w:rsidRDefault="00AB6839"/>
    <w:sectPr w:rsidR="00AB6839" w:rsidSect="00F00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CA"/>
    <w:rsid w:val="000E1D3D"/>
    <w:rsid w:val="00213F1A"/>
    <w:rsid w:val="008B04EF"/>
    <w:rsid w:val="00A91BA8"/>
    <w:rsid w:val="00AB6839"/>
    <w:rsid w:val="00F0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328D"/>
  <w15:chartTrackingRefBased/>
  <w15:docId w15:val="{2B4523A6-1622-4268-9391-3CC19D15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5C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B04E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04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B04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4EF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B04EF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B04EF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8B04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005C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Gerig</dc:creator>
  <cp:keywords/>
  <dc:description/>
  <cp:lastModifiedBy>John Gerig</cp:lastModifiedBy>
  <cp:revision>1</cp:revision>
  <dcterms:created xsi:type="dcterms:W3CDTF">2024-08-30T20:34:00Z</dcterms:created>
  <dcterms:modified xsi:type="dcterms:W3CDTF">2024-08-30T20:35:00Z</dcterms:modified>
</cp:coreProperties>
</file>